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6EFF" w14:textId="3D3D96AF" w:rsidR="00223BD6" w:rsidRDefault="00223BD6" w:rsidP="00223BD6">
      <w:pPr>
        <w:ind w:left="720" w:hanging="720"/>
      </w:pPr>
      <w:r>
        <w:t>TI 22 – 69. Technology Example – GDI Vision</w:t>
      </w:r>
      <w:r w:rsidR="00B77FAD">
        <w:t xml:space="preserve"> Automating remote visual inspection</w:t>
      </w:r>
    </w:p>
    <w:p w14:paraId="50A5DB41" w14:textId="77777777" w:rsidR="00223BD6" w:rsidRDefault="00223BD6" w:rsidP="00223BD6">
      <w:pPr>
        <w:rPr>
          <w:rFonts w:ascii="Arial" w:eastAsia="+mn-ea" w:hAnsi="Arial" w:cs="Arial"/>
          <w:color w:val="333333"/>
          <w:kern w:val="24"/>
        </w:rPr>
      </w:pPr>
    </w:p>
    <w:p w14:paraId="735FA529" w14:textId="3D005411" w:rsidR="00223BD6" w:rsidRPr="00223BD6" w:rsidRDefault="00223BD6" w:rsidP="00223BD6">
      <w:pPr>
        <w:rPr>
          <w:b/>
          <w:bCs/>
          <w:sz w:val="32"/>
          <w:szCs w:val="32"/>
        </w:rPr>
      </w:pPr>
      <w:r w:rsidRPr="00223BD6">
        <w:rPr>
          <w:rFonts w:ascii="Arial" w:eastAsia="+mn-ea" w:hAnsi="Arial" w:cs="Arial"/>
          <w:b/>
          <w:bCs/>
          <w:color w:val="333333"/>
          <w:kern w:val="24"/>
          <w:sz w:val="32"/>
          <w:szCs w:val="32"/>
        </w:rPr>
        <w:t>Automating remote visual inspection</w:t>
      </w:r>
    </w:p>
    <w:p w14:paraId="76AAC18D" w14:textId="66CA7FB1" w:rsidR="00223BD6" w:rsidRDefault="00223BD6" w:rsidP="00223BD6">
      <w:r w:rsidRPr="00223BD6">
        <w:drawing>
          <wp:inline distT="0" distB="0" distL="0" distR="0" wp14:anchorId="01918445" wp14:editId="7358B77B">
            <wp:extent cx="2314575" cy="15906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33008" cy="1603322"/>
                    </a:xfrm>
                    <a:prstGeom prst="rect">
                      <a:avLst/>
                    </a:prstGeom>
                  </pic:spPr>
                </pic:pic>
              </a:graphicData>
            </a:graphic>
          </wp:inline>
        </w:drawing>
      </w:r>
      <w:r w:rsidRPr="00223BD6">
        <w:drawing>
          <wp:inline distT="0" distB="0" distL="0" distR="0" wp14:anchorId="2A10C68D" wp14:editId="23211952">
            <wp:extent cx="2143125" cy="1603698"/>
            <wp:effectExtent l="0" t="0" r="0" b="0"/>
            <wp:docPr id="1" name="Picture 1" descr="A picture containing crane,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rane, transport&#10;&#10;Description automatically generated"/>
                    <pic:cNvPicPr/>
                  </pic:nvPicPr>
                  <pic:blipFill>
                    <a:blip r:embed="rId5"/>
                    <a:stretch>
                      <a:fillRect/>
                    </a:stretch>
                  </pic:blipFill>
                  <pic:spPr>
                    <a:xfrm>
                      <a:off x="0" y="0"/>
                      <a:ext cx="2156219" cy="1613496"/>
                    </a:xfrm>
                    <a:prstGeom prst="rect">
                      <a:avLst/>
                    </a:prstGeom>
                  </pic:spPr>
                </pic:pic>
              </a:graphicData>
            </a:graphic>
          </wp:inline>
        </w:drawing>
      </w:r>
    </w:p>
    <w:p w14:paraId="41AA3C59" w14:textId="77777777" w:rsidR="00223BD6" w:rsidRDefault="00223BD6" w:rsidP="00223BD6"/>
    <w:p w14:paraId="2462C3AA" w14:textId="0FD035BD" w:rsidR="00223BD6" w:rsidRPr="00223BD6" w:rsidRDefault="00223BD6" w:rsidP="00223BD6">
      <w:pPr>
        <w:rPr>
          <w:rFonts w:ascii="Arial" w:hAnsi="Arial" w:cs="Arial"/>
          <w:sz w:val="24"/>
          <w:szCs w:val="24"/>
        </w:rPr>
      </w:pPr>
      <w:proofErr w:type="spellStart"/>
      <w:r w:rsidRPr="00223BD6">
        <w:rPr>
          <w:rFonts w:ascii="Arial" w:hAnsi="Arial" w:cs="Arial"/>
          <w:sz w:val="24"/>
          <w:szCs w:val="24"/>
        </w:rPr>
        <w:t>GDi</w:t>
      </w:r>
      <w:proofErr w:type="spellEnd"/>
      <w:r w:rsidRPr="00223BD6">
        <w:rPr>
          <w:rFonts w:ascii="Arial" w:hAnsi="Arial" w:cs="Arial"/>
          <w:sz w:val="24"/>
          <w:szCs w:val="24"/>
        </w:rPr>
        <w:t xml:space="preserve"> provides clients with access to a web-based visual platform. Through this technology, we build a digital walkthrough of the asset to view the 360° HD photography.</w:t>
      </w:r>
    </w:p>
    <w:p w14:paraId="7BF911F1" w14:textId="393A0FC3" w:rsidR="00223BD6" w:rsidRPr="00223BD6" w:rsidRDefault="00223BD6" w:rsidP="00223BD6">
      <w:pPr>
        <w:rPr>
          <w:rFonts w:ascii="Arial" w:hAnsi="Arial" w:cs="Arial"/>
          <w:sz w:val="24"/>
          <w:szCs w:val="24"/>
        </w:rPr>
      </w:pPr>
      <w:r w:rsidRPr="00223BD6">
        <w:rPr>
          <w:rFonts w:ascii="Arial" w:hAnsi="Arial" w:cs="Arial"/>
          <w:sz w:val="24"/>
          <w:szCs w:val="24"/>
        </w:rPr>
        <w:t xml:space="preserve">This innovative </w:t>
      </w:r>
      <w:r w:rsidR="00B77FAD" w:rsidRPr="009E51D2">
        <w:rPr>
          <w:rFonts w:ascii="Arial" w:hAnsi="Arial" w:cs="Arial"/>
          <w:sz w:val="24"/>
          <w:szCs w:val="24"/>
        </w:rPr>
        <w:t>web-based</w:t>
      </w:r>
      <w:r w:rsidRPr="00223BD6">
        <w:rPr>
          <w:rFonts w:ascii="Arial" w:hAnsi="Arial" w:cs="Arial"/>
          <w:sz w:val="24"/>
          <w:szCs w:val="24"/>
        </w:rPr>
        <w:t xml:space="preserve"> tool enhances operational and engineering functionality whilst delivering material cost benefits to our clients.</w:t>
      </w:r>
    </w:p>
    <w:p w14:paraId="4FBE6E0A" w14:textId="77777777" w:rsidR="00223BD6" w:rsidRPr="00223BD6" w:rsidRDefault="00223BD6" w:rsidP="00223BD6">
      <w:pPr>
        <w:shd w:val="clear" w:color="auto" w:fill="FFFFFF"/>
        <w:spacing w:before="161" w:after="161" w:line="240" w:lineRule="auto"/>
        <w:outlineLvl w:val="0"/>
        <w:rPr>
          <w:rFonts w:ascii="Arial" w:eastAsia="Times New Roman" w:hAnsi="Arial" w:cs="Arial"/>
          <w:b/>
          <w:bCs/>
          <w:color w:val="424242"/>
          <w:kern w:val="36"/>
          <w:sz w:val="24"/>
          <w:szCs w:val="24"/>
          <w:lang w:eastAsia="en-GB"/>
        </w:rPr>
      </w:pPr>
      <w:r w:rsidRPr="00223BD6">
        <w:rPr>
          <w:rFonts w:ascii="Arial" w:eastAsia="Times New Roman" w:hAnsi="Arial" w:cs="Arial"/>
          <w:b/>
          <w:bCs/>
          <w:color w:val="424242"/>
          <w:kern w:val="36"/>
          <w:sz w:val="24"/>
          <w:szCs w:val="24"/>
          <w:lang w:eastAsia="en-GB"/>
        </w:rPr>
        <w:t xml:space="preserve">Step Change </w:t>
      </w:r>
      <w:proofErr w:type="gramStart"/>
      <w:r w:rsidRPr="00223BD6">
        <w:rPr>
          <w:rFonts w:ascii="Arial" w:eastAsia="Times New Roman" w:hAnsi="Arial" w:cs="Arial"/>
          <w:b/>
          <w:bCs/>
          <w:color w:val="424242"/>
          <w:kern w:val="36"/>
          <w:sz w:val="24"/>
          <w:szCs w:val="24"/>
          <w:lang w:eastAsia="en-GB"/>
        </w:rPr>
        <w:t>In</w:t>
      </w:r>
      <w:proofErr w:type="gramEnd"/>
      <w:r w:rsidRPr="00223BD6">
        <w:rPr>
          <w:rFonts w:ascii="Arial" w:eastAsia="Times New Roman" w:hAnsi="Arial" w:cs="Arial"/>
          <w:b/>
          <w:bCs/>
          <w:color w:val="424242"/>
          <w:kern w:val="36"/>
          <w:sz w:val="24"/>
          <w:szCs w:val="24"/>
          <w:lang w:eastAsia="en-GB"/>
        </w:rPr>
        <w:t xml:space="preserve"> Quality. Reduce Costs &amp; Manpower.</w:t>
      </w:r>
    </w:p>
    <w:p w14:paraId="57906594" w14:textId="77777777" w:rsidR="00223BD6" w:rsidRPr="00223BD6" w:rsidRDefault="00223BD6" w:rsidP="00223BD6">
      <w:pPr>
        <w:shd w:val="clear" w:color="auto" w:fill="FFFFFF"/>
        <w:spacing w:after="100" w:afterAutospacing="1" w:line="240" w:lineRule="auto"/>
        <w:rPr>
          <w:rFonts w:ascii="Arial" w:eastAsia="Times New Roman" w:hAnsi="Arial" w:cs="Arial"/>
          <w:color w:val="424242"/>
          <w:sz w:val="24"/>
          <w:szCs w:val="24"/>
          <w:lang w:eastAsia="en-GB"/>
        </w:rPr>
      </w:pPr>
      <w:proofErr w:type="spellStart"/>
      <w:r w:rsidRPr="00223BD6">
        <w:rPr>
          <w:rFonts w:ascii="Arial" w:eastAsia="Times New Roman" w:hAnsi="Arial" w:cs="Arial"/>
          <w:color w:val="424242"/>
          <w:sz w:val="24"/>
          <w:szCs w:val="24"/>
          <w:lang w:eastAsia="en-GB"/>
        </w:rPr>
        <w:t>GDi</w:t>
      </w:r>
      <w:proofErr w:type="spellEnd"/>
      <w:r w:rsidRPr="00223BD6">
        <w:rPr>
          <w:rFonts w:ascii="Arial" w:eastAsia="Times New Roman" w:hAnsi="Arial" w:cs="Arial"/>
          <w:color w:val="424242"/>
          <w:sz w:val="24"/>
          <w:szCs w:val="24"/>
          <w:lang w:eastAsia="en-GB"/>
        </w:rPr>
        <w:t xml:space="preserve"> have developed a revolutionary visual inspection suite of tools that utilises the accurate inspection and engineering ready data we capture of your asset to rapidly detect and quantify defects. This system is deployed via </w:t>
      </w:r>
      <w:proofErr w:type="spellStart"/>
      <w:r w:rsidRPr="00223BD6">
        <w:rPr>
          <w:rFonts w:ascii="Arial" w:eastAsia="Times New Roman" w:hAnsi="Arial" w:cs="Arial"/>
          <w:color w:val="424242"/>
          <w:sz w:val="24"/>
          <w:szCs w:val="24"/>
          <w:lang w:eastAsia="en-GB"/>
        </w:rPr>
        <w:t>GDi</w:t>
      </w:r>
      <w:proofErr w:type="spellEnd"/>
      <w:r w:rsidRPr="00223BD6">
        <w:rPr>
          <w:rFonts w:ascii="Arial" w:eastAsia="Times New Roman" w:hAnsi="Arial" w:cs="Arial"/>
          <w:color w:val="424242"/>
          <w:sz w:val="24"/>
          <w:szCs w:val="24"/>
          <w:lang w:eastAsia="en-GB"/>
        </w:rPr>
        <w:t xml:space="preserve"> Vision and eliminates the need for traditional photography and descriptive text reporting.</w:t>
      </w:r>
    </w:p>
    <w:p w14:paraId="5995B77B" w14:textId="65CFF849" w:rsidR="00223BD6" w:rsidRDefault="00223BD6" w:rsidP="00223BD6">
      <w:pPr>
        <w:shd w:val="clear" w:color="auto" w:fill="FFFFFF"/>
        <w:spacing w:after="100" w:afterAutospacing="1" w:line="240" w:lineRule="auto"/>
        <w:rPr>
          <w:rFonts w:ascii="Arial" w:eastAsia="Times New Roman" w:hAnsi="Arial" w:cs="Arial"/>
          <w:color w:val="424242"/>
          <w:sz w:val="24"/>
          <w:szCs w:val="24"/>
          <w:lang w:eastAsia="en-GB"/>
        </w:rPr>
      </w:pPr>
      <w:r w:rsidRPr="00223BD6">
        <w:rPr>
          <w:rFonts w:ascii="Arial" w:eastAsia="Times New Roman" w:hAnsi="Arial" w:cs="Arial"/>
          <w:color w:val="424242"/>
          <w:sz w:val="24"/>
          <w:szCs w:val="24"/>
          <w:lang w:eastAsia="en-GB"/>
        </w:rPr>
        <w:t>The output is auditable, not subjective and can be overlaid over any number of inspections to view in detail where changes or degradation is taking place</w:t>
      </w:r>
      <w:r w:rsidR="009E51D2">
        <w:rPr>
          <w:rFonts w:ascii="Arial" w:eastAsia="Times New Roman" w:hAnsi="Arial" w:cs="Arial"/>
          <w:color w:val="424242"/>
          <w:sz w:val="24"/>
          <w:szCs w:val="24"/>
          <w:lang w:eastAsia="en-GB"/>
        </w:rPr>
        <w:t>……….</w:t>
      </w:r>
    </w:p>
    <w:p w14:paraId="228696D5" w14:textId="205531FD" w:rsidR="009E51D2" w:rsidRDefault="009E51D2" w:rsidP="00223BD6">
      <w:pPr>
        <w:shd w:val="clear" w:color="auto" w:fill="FFFFFF"/>
        <w:spacing w:after="100" w:afterAutospacing="1" w:line="240" w:lineRule="auto"/>
        <w:rPr>
          <w:rFonts w:ascii="Arial" w:eastAsia="Times New Roman" w:hAnsi="Arial" w:cs="Arial"/>
          <w:color w:val="424242"/>
          <w:sz w:val="24"/>
          <w:szCs w:val="24"/>
          <w:lang w:eastAsia="en-GB"/>
        </w:rPr>
      </w:pPr>
    </w:p>
    <w:p w14:paraId="7F6B6AC2" w14:textId="77777777" w:rsidR="009E51D2" w:rsidRPr="00223BD6" w:rsidRDefault="009E51D2" w:rsidP="00223BD6">
      <w:pPr>
        <w:shd w:val="clear" w:color="auto" w:fill="FFFFFF"/>
        <w:spacing w:after="100" w:afterAutospacing="1" w:line="240" w:lineRule="auto"/>
        <w:rPr>
          <w:rFonts w:ascii="Arial" w:eastAsia="Times New Roman" w:hAnsi="Arial" w:cs="Arial"/>
          <w:color w:val="424242"/>
          <w:sz w:val="24"/>
          <w:szCs w:val="24"/>
          <w:lang w:eastAsia="en-GB"/>
        </w:rPr>
      </w:pPr>
    </w:p>
    <w:p w14:paraId="46D39C2A" w14:textId="13CE2D2F" w:rsidR="000E1520" w:rsidRDefault="00223BD6">
      <w:r>
        <w:t>The above technology example is an extract from the vendors website. For further details of this technology click the link below.</w:t>
      </w:r>
    </w:p>
    <w:p w14:paraId="1B40BB71" w14:textId="4B931411" w:rsidR="00223BD6" w:rsidRDefault="00B77FAD">
      <w:r>
        <w:t xml:space="preserve">Link: </w:t>
      </w:r>
      <w:hyperlink r:id="rId6" w:anchor="twin" w:history="1">
        <w:proofErr w:type="spellStart"/>
        <w:r>
          <w:rPr>
            <w:rStyle w:val="Hyperlink"/>
          </w:rPr>
          <w:t>GDi</w:t>
        </w:r>
        <w:proofErr w:type="spellEnd"/>
        <w:r>
          <w:rPr>
            <w:rStyle w:val="Hyperlink"/>
          </w:rPr>
          <w:t xml:space="preserve"> | Vision (globaldi.co.uk)</w:t>
        </w:r>
      </w:hyperlink>
    </w:p>
    <w:p w14:paraId="6475BC85" w14:textId="77777777" w:rsidR="00B77FAD" w:rsidRDefault="00B77FAD"/>
    <w:sectPr w:rsidR="00B77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D6"/>
    <w:rsid w:val="000E1520"/>
    <w:rsid w:val="00223BD6"/>
    <w:rsid w:val="009E51D2"/>
    <w:rsid w:val="00B7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2182"/>
  <w15:chartTrackingRefBased/>
  <w15:docId w15:val="{6766665B-C71B-45DA-B7F8-F8EE952F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85145">
      <w:bodyDiv w:val="1"/>
      <w:marLeft w:val="0"/>
      <w:marRight w:val="0"/>
      <w:marTop w:val="0"/>
      <w:marBottom w:val="0"/>
      <w:divBdr>
        <w:top w:val="none" w:sz="0" w:space="0" w:color="auto"/>
        <w:left w:val="none" w:sz="0" w:space="0" w:color="auto"/>
        <w:bottom w:val="none" w:sz="0" w:space="0" w:color="auto"/>
        <w:right w:val="none" w:sz="0" w:space="0" w:color="auto"/>
      </w:divBdr>
    </w:div>
    <w:div w:id="20537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aldi.co.uk/vision/index.html" TargetMode="Externa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6" ma:contentTypeDescription="Create a new document." ma:contentTypeScope="" ma:versionID="1ed227f5f671b97112e86798cf46c1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5d309ad30dabfa1c9c293580246d5ef1"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Props1.xml><?xml version="1.0" encoding="utf-8"?>
<ds:datastoreItem xmlns:ds="http://schemas.openxmlformats.org/officeDocument/2006/customXml" ds:itemID="{6433276B-CC36-47CA-ACFB-04D5EF652304}"/>
</file>

<file path=customXml/itemProps2.xml><?xml version="1.0" encoding="utf-8"?>
<ds:datastoreItem xmlns:ds="http://schemas.openxmlformats.org/officeDocument/2006/customXml" ds:itemID="{AEB4341A-DC2D-4F38-8592-8C28705CC077}"/>
</file>

<file path=customXml/itemProps3.xml><?xml version="1.0" encoding="utf-8"?>
<ds:datastoreItem xmlns:ds="http://schemas.openxmlformats.org/officeDocument/2006/customXml" ds:itemID="{A1654BDC-0168-4174-80CB-8B59B8153689}"/>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2</cp:revision>
  <dcterms:created xsi:type="dcterms:W3CDTF">2023-02-16T13:25:00Z</dcterms:created>
  <dcterms:modified xsi:type="dcterms:W3CDTF">2023-02-16T13:34:00Z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ies>
</file>